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ADA40" w14:textId="7713EE23" w:rsidR="009D228E" w:rsidRPr="009D228E" w:rsidRDefault="009D228E" w:rsidP="00994211">
      <w:pPr>
        <w:jc w:val="center"/>
        <w:rPr>
          <w:rFonts w:ascii="Garamond" w:eastAsia="Times New Roman" w:hAnsi="Garamond" w:cs="Times New Roman"/>
          <w:b/>
          <w:bCs/>
          <w:color w:val="000000"/>
          <w:sz w:val="28"/>
          <w:szCs w:val="28"/>
          <w:lang w:val="en-US" w:eastAsia="en-GB"/>
        </w:rPr>
      </w:pPr>
      <w:r w:rsidRPr="009D228E">
        <w:rPr>
          <w:rFonts w:ascii="Garamond" w:eastAsia="Times New Roman" w:hAnsi="Garamond" w:cs="Times New Roman"/>
          <w:b/>
          <w:bCs/>
          <w:color w:val="000000"/>
          <w:sz w:val="28"/>
          <w:szCs w:val="28"/>
          <w:lang w:eastAsia="en-GB"/>
        </w:rPr>
        <w:t xml:space="preserve">GOODWILL MESSAGE BY DR AMINU MAIDA, EVC, NIGERIAN COMMUNICATIONS COMMISSION, AT THE NATIONAL ROUNDTABLE </w:t>
      </w:r>
      <w:r w:rsidRPr="009D228E">
        <w:rPr>
          <w:rFonts w:ascii="Garamond" w:eastAsia="Times New Roman" w:hAnsi="Garamond" w:cs="Times New Roman"/>
          <w:b/>
          <w:bCs/>
          <w:color w:val="000000"/>
          <w:sz w:val="28"/>
          <w:szCs w:val="28"/>
          <w:lang w:val="en-US" w:eastAsia="en-GB"/>
        </w:rPr>
        <w:t>ON THE STATE OF THE ECONOMY AND THE COMPELLING NEED FOR DIVERSIFICATION WITH SPECIAL FOCUS ON GREEN, BLUE, AND DIGITAL ECONOMY.</w:t>
      </w:r>
    </w:p>
    <w:p w14:paraId="77B2B808" w14:textId="77777777" w:rsidR="00994211" w:rsidRDefault="00994211" w:rsidP="00994211">
      <w:pPr>
        <w:jc w:val="center"/>
        <w:rPr>
          <w:rFonts w:ascii="Garamond" w:eastAsia="Times New Roman" w:hAnsi="Garamond" w:cs="Times New Roman"/>
          <w:b/>
          <w:bCs/>
          <w:color w:val="000000"/>
          <w:sz w:val="28"/>
          <w:szCs w:val="28"/>
          <w:lang w:val="en-US" w:eastAsia="en-GB"/>
        </w:rPr>
      </w:pPr>
    </w:p>
    <w:p w14:paraId="0618BC99" w14:textId="0B3B2979" w:rsidR="00C5615C" w:rsidRDefault="009D228E" w:rsidP="00994211">
      <w:pPr>
        <w:jc w:val="center"/>
        <w:rPr>
          <w:rFonts w:ascii="Garamond" w:eastAsia="Times New Roman" w:hAnsi="Garamond" w:cs="Times New Roman"/>
          <w:b/>
          <w:bCs/>
          <w:color w:val="000000"/>
          <w:sz w:val="28"/>
          <w:szCs w:val="28"/>
          <w:lang w:eastAsia="en-GB"/>
        </w:rPr>
      </w:pPr>
      <w:r w:rsidRPr="009D228E">
        <w:rPr>
          <w:rFonts w:ascii="Garamond" w:eastAsia="Times New Roman" w:hAnsi="Garamond" w:cs="Times New Roman"/>
          <w:b/>
          <w:bCs/>
          <w:color w:val="000000"/>
          <w:sz w:val="28"/>
          <w:szCs w:val="28"/>
          <w:lang w:val="en-US" w:eastAsia="en-GB"/>
        </w:rPr>
        <w:t>H</w:t>
      </w:r>
      <w:r w:rsidRPr="009D228E">
        <w:rPr>
          <w:rFonts w:ascii="Garamond" w:eastAsia="Times New Roman" w:hAnsi="Garamond" w:cs="Times New Roman"/>
          <w:b/>
          <w:bCs/>
          <w:color w:val="000000"/>
          <w:sz w:val="28"/>
          <w:szCs w:val="28"/>
          <w:lang w:eastAsia="en-GB"/>
        </w:rPr>
        <w:t xml:space="preserve">OSTED BY THE HOUSE OF REPRESENTATIVES COMMITTEE ON MONITORING, </w:t>
      </w:r>
      <w:r w:rsidR="004B5937" w:rsidRPr="009D228E">
        <w:rPr>
          <w:rFonts w:ascii="Garamond" w:eastAsia="Times New Roman" w:hAnsi="Garamond" w:cs="Times New Roman"/>
          <w:b/>
          <w:bCs/>
          <w:color w:val="000000"/>
          <w:sz w:val="28"/>
          <w:szCs w:val="28"/>
          <w:lang w:eastAsia="en-GB"/>
        </w:rPr>
        <w:t>EVALUATION,</w:t>
      </w:r>
      <w:r w:rsidRPr="009D228E">
        <w:rPr>
          <w:rFonts w:ascii="Garamond" w:eastAsia="Times New Roman" w:hAnsi="Garamond" w:cs="Times New Roman"/>
          <w:b/>
          <w:bCs/>
          <w:color w:val="000000"/>
          <w:sz w:val="28"/>
          <w:szCs w:val="28"/>
          <w:lang w:eastAsia="en-GB"/>
        </w:rPr>
        <w:t xml:space="preserve"> AND IMPLEMENTATION OF LEGISLATIVE AGENDA</w:t>
      </w:r>
    </w:p>
    <w:p w14:paraId="7AF56273" w14:textId="77777777" w:rsidR="00994211" w:rsidRDefault="00994211" w:rsidP="00994211">
      <w:pPr>
        <w:jc w:val="center"/>
        <w:rPr>
          <w:rFonts w:ascii="Garamond" w:eastAsia="Times New Roman" w:hAnsi="Garamond" w:cs="Times New Roman"/>
          <w:b/>
          <w:bCs/>
          <w:color w:val="000000"/>
          <w:sz w:val="28"/>
          <w:szCs w:val="28"/>
          <w:lang w:eastAsia="en-GB"/>
        </w:rPr>
      </w:pPr>
    </w:p>
    <w:p w14:paraId="66A4FBCC" w14:textId="00A5FD5C" w:rsidR="00994211" w:rsidRDefault="00C5615C" w:rsidP="00B444B9">
      <w:pPr>
        <w:jc w:val="center"/>
        <w:rPr>
          <w:rFonts w:ascii="Garamond" w:eastAsia="Times New Roman" w:hAnsi="Garamond" w:cs="Times New Roman"/>
          <w:b/>
          <w:bCs/>
          <w:color w:val="000000"/>
          <w:sz w:val="28"/>
          <w:szCs w:val="28"/>
          <w:lang w:eastAsia="en-GB"/>
        </w:rPr>
      </w:pPr>
      <w:r>
        <w:rPr>
          <w:rFonts w:ascii="Garamond" w:eastAsia="Times New Roman" w:hAnsi="Garamond" w:cs="Times New Roman"/>
          <w:b/>
          <w:bCs/>
          <w:color w:val="000000"/>
          <w:sz w:val="28"/>
          <w:szCs w:val="28"/>
          <w:lang w:eastAsia="en-GB"/>
        </w:rPr>
        <w:t>JULY 15, 2024</w:t>
      </w:r>
    </w:p>
    <w:p w14:paraId="59A7ABC6" w14:textId="49BB7EE7" w:rsidR="00855355" w:rsidRPr="00E50C3F" w:rsidRDefault="00855355" w:rsidP="00B444B9">
      <w:pPr>
        <w:jc w:val="both"/>
        <w:rPr>
          <w:rFonts w:ascii="Garamond" w:eastAsia="Times New Roman" w:hAnsi="Garamond" w:cs="Times New Roman"/>
          <w:color w:val="000000"/>
          <w:sz w:val="28"/>
          <w:szCs w:val="28"/>
          <w:lang w:val="en-US" w:eastAsia="en-GB"/>
        </w:rPr>
      </w:pPr>
    </w:p>
    <w:p w14:paraId="34223101" w14:textId="77777777" w:rsidR="009E7429" w:rsidRDefault="00EE18E3" w:rsidP="009E7429">
      <w:pPr>
        <w:jc w:val="both"/>
        <w:rPr>
          <w:rFonts w:ascii="Garamond" w:eastAsia="Times New Roman" w:hAnsi="Garamond" w:cs="Times New Roman"/>
          <w:color w:val="000000"/>
          <w:sz w:val="28"/>
          <w:szCs w:val="28"/>
          <w:lang w:eastAsia="en-GB"/>
        </w:rPr>
      </w:pPr>
      <w:r w:rsidRPr="00EE18E3">
        <w:rPr>
          <w:rFonts w:ascii="Garamond" w:eastAsia="Times New Roman" w:hAnsi="Garamond" w:cs="Times New Roman"/>
          <w:color w:val="000000"/>
          <w:sz w:val="28"/>
          <w:szCs w:val="28"/>
          <w:lang w:eastAsia="en-GB"/>
        </w:rPr>
        <w:br/>
      </w:r>
      <w:r w:rsidR="004B5937" w:rsidRPr="00EE18E3">
        <w:rPr>
          <w:rFonts w:ascii="Garamond" w:eastAsia="Times New Roman" w:hAnsi="Garamond" w:cs="Times New Roman"/>
          <w:color w:val="000000"/>
          <w:sz w:val="28"/>
          <w:szCs w:val="28"/>
          <w:lang w:eastAsia="en-GB"/>
        </w:rPr>
        <w:t>Distinguished Chairman, Honourable Members of the Committee, esteemed colleagues, and honoured guests,</w:t>
      </w:r>
      <w:r w:rsidR="004B5937" w:rsidRPr="00EE18E3">
        <w:rPr>
          <w:rFonts w:ascii="Garamond" w:eastAsia="Times New Roman" w:hAnsi="Garamond" w:cs="Times New Roman"/>
          <w:color w:val="000000"/>
          <w:sz w:val="28"/>
          <w:szCs w:val="28"/>
          <w:lang w:eastAsia="en-GB"/>
        </w:rPr>
        <w:br/>
      </w:r>
      <w:r w:rsidR="004B5937" w:rsidRPr="00EE18E3">
        <w:rPr>
          <w:rFonts w:ascii="Garamond" w:eastAsia="Times New Roman" w:hAnsi="Garamond" w:cs="Times New Roman"/>
          <w:color w:val="000000"/>
          <w:sz w:val="28"/>
          <w:szCs w:val="28"/>
          <w:lang w:eastAsia="en-GB"/>
        </w:rPr>
        <w:br/>
        <w:t xml:space="preserve">It is a great privilege to be here today as </w:t>
      </w:r>
      <w:r w:rsidR="004B5937">
        <w:rPr>
          <w:rFonts w:ascii="Garamond" w:eastAsia="Times New Roman" w:hAnsi="Garamond" w:cs="Times New Roman"/>
          <w:color w:val="000000"/>
          <w:sz w:val="28"/>
          <w:szCs w:val="28"/>
          <w:lang w:val="en-US" w:eastAsia="en-GB"/>
        </w:rPr>
        <w:t xml:space="preserve">a Special Guest </w:t>
      </w:r>
      <w:r w:rsidR="004B5937" w:rsidRPr="00EE18E3">
        <w:rPr>
          <w:rFonts w:ascii="Garamond" w:eastAsia="Times New Roman" w:hAnsi="Garamond" w:cs="Times New Roman"/>
          <w:color w:val="000000"/>
          <w:sz w:val="28"/>
          <w:szCs w:val="28"/>
          <w:lang w:eastAsia="en-GB"/>
        </w:rPr>
        <w:t xml:space="preserve">at this significant session convened by the House of Representatives Committee on Monitoring, Evaluation and Implementation of Legislative Agenda. </w:t>
      </w:r>
      <w:r w:rsidR="004B5937">
        <w:rPr>
          <w:rFonts w:ascii="Garamond" w:eastAsia="Times New Roman" w:hAnsi="Garamond" w:cs="Times New Roman"/>
          <w:color w:val="000000"/>
          <w:sz w:val="28"/>
          <w:szCs w:val="28"/>
          <w:lang w:val="en-US" w:eastAsia="en-GB"/>
        </w:rPr>
        <w:t>This</w:t>
      </w:r>
      <w:r w:rsidR="004B5937" w:rsidRPr="00EE18E3">
        <w:rPr>
          <w:rFonts w:ascii="Garamond" w:eastAsia="Times New Roman" w:hAnsi="Garamond" w:cs="Times New Roman"/>
          <w:color w:val="000000"/>
          <w:sz w:val="28"/>
          <w:szCs w:val="28"/>
          <w:lang w:eastAsia="en-GB"/>
        </w:rPr>
        <w:t xml:space="preserve"> gathering comes at a crucial time as we reflect on the state of our economy and the imperative need for</w:t>
      </w:r>
      <w:r w:rsidR="004B5937">
        <w:rPr>
          <w:rFonts w:ascii="Garamond" w:eastAsia="Times New Roman" w:hAnsi="Garamond" w:cs="Times New Roman"/>
          <w:color w:val="000000"/>
          <w:sz w:val="28"/>
          <w:szCs w:val="28"/>
          <w:lang w:val="en-US" w:eastAsia="en-GB"/>
        </w:rPr>
        <w:t xml:space="preserve"> </w:t>
      </w:r>
      <w:r w:rsidR="004B5937" w:rsidRPr="00EE18E3">
        <w:rPr>
          <w:rFonts w:ascii="Garamond" w:eastAsia="Times New Roman" w:hAnsi="Garamond" w:cs="Times New Roman"/>
          <w:color w:val="000000"/>
          <w:sz w:val="28"/>
          <w:szCs w:val="28"/>
          <w:lang w:eastAsia="en-GB"/>
        </w:rPr>
        <w:t>diversification, focusing on the Green, Blue, and Digital Economies.</w:t>
      </w:r>
      <w:r w:rsidR="004B5937" w:rsidRPr="00EE18E3">
        <w:rPr>
          <w:rFonts w:ascii="Garamond" w:eastAsia="Times New Roman" w:hAnsi="Garamond" w:cs="Times New Roman"/>
          <w:color w:val="000000"/>
          <w:sz w:val="28"/>
          <w:szCs w:val="28"/>
          <w:lang w:eastAsia="en-GB"/>
        </w:rPr>
        <w:br/>
      </w:r>
      <w:r w:rsidR="004B5937" w:rsidRPr="00EE18E3">
        <w:rPr>
          <w:rFonts w:ascii="Garamond" w:eastAsia="Times New Roman" w:hAnsi="Garamond" w:cs="Times New Roman"/>
          <w:color w:val="000000"/>
          <w:sz w:val="28"/>
          <w:szCs w:val="28"/>
          <w:lang w:eastAsia="en-GB"/>
        </w:rPr>
        <w:br/>
        <w:t xml:space="preserve">The global economic landscape </w:t>
      </w:r>
      <w:r w:rsidR="004B5937">
        <w:rPr>
          <w:rFonts w:ascii="Garamond" w:eastAsia="Times New Roman" w:hAnsi="Garamond" w:cs="Times New Roman"/>
          <w:color w:val="000000"/>
          <w:sz w:val="28"/>
          <w:szCs w:val="28"/>
          <w:lang w:val="en-US" w:eastAsia="en-GB"/>
        </w:rPr>
        <w:t>has been</w:t>
      </w:r>
      <w:r w:rsidR="004B5937" w:rsidRPr="00EE18E3">
        <w:rPr>
          <w:rFonts w:ascii="Garamond" w:eastAsia="Times New Roman" w:hAnsi="Garamond" w:cs="Times New Roman"/>
          <w:color w:val="000000"/>
          <w:sz w:val="28"/>
          <w:szCs w:val="28"/>
          <w:lang w:eastAsia="en-GB"/>
        </w:rPr>
        <w:t xml:space="preserve"> undergoing unprecedented changes, and our nation is not insulated from these shifts. The challenges </w:t>
      </w:r>
      <w:r w:rsidR="004B5937">
        <w:rPr>
          <w:rFonts w:ascii="Garamond" w:eastAsia="Times New Roman" w:hAnsi="Garamond" w:cs="Times New Roman"/>
          <w:color w:val="000000"/>
          <w:sz w:val="28"/>
          <w:szCs w:val="28"/>
          <w:lang w:val="en-US" w:eastAsia="en-GB"/>
        </w:rPr>
        <w:t xml:space="preserve">currently staring us all in the face, </w:t>
      </w:r>
      <w:r w:rsidR="004B5937" w:rsidRPr="00EE18E3">
        <w:rPr>
          <w:rFonts w:ascii="Garamond" w:eastAsia="Times New Roman" w:hAnsi="Garamond" w:cs="Times New Roman"/>
          <w:color w:val="000000"/>
          <w:sz w:val="28"/>
          <w:szCs w:val="28"/>
          <w:lang w:eastAsia="en-GB"/>
        </w:rPr>
        <w:t>have underscored the vulnerabilities in our economic structure. Despite these challenges, there are opportunities for growth and development that can be harnessed to build a more resilient and sustainable economy.</w:t>
      </w:r>
      <w:r w:rsidR="004B5937" w:rsidRPr="00EE18E3">
        <w:rPr>
          <w:rFonts w:ascii="Garamond" w:eastAsia="Times New Roman" w:hAnsi="Garamond" w:cs="Times New Roman"/>
          <w:color w:val="000000"/>
          <w:sz w:val="28"/>
          <w:szCs w:val="28"/>
          <w:lang w:eastAsia="en-GB"/>
        </w:rPr>
        <w:br/>
      </w:r>
      <w:r w:rsidR="004B5937" w:rsidRPr="00EE18E3">
        <w:rPr>
          <w:rFonts w:ascii="Garamond" w:eastAsia="Times New Roman" w:hAnsi="Garamond" w:cs="Times New Roman"/>
          <w:color w:val="000000"/>
          <w:sz w:val="28"/>
          <w:szCs w:val="28"/>
          <w:lang w:eastAsia="en-GB"/>
        </w:rPr>
        <w:br/>
        <w:t xml:space="preserve">Diversification is not just an option; it is a necessity. </w:t>
      </w:r>
      <w:r w:rsidR="004B5937">
        <w:rPr>
          <w:rFonts w:ascii="Garamond" w:eastAsia="Times New Roman" w:hAnsi="Garamond" w:cs="Times New Roman"/>
          <w:color w:val="000000"/>
          <w:sz w:val="28"/>
          <w:szCs w:val="28"/>
          <w:lang w:val="en-US" w:eastAsia="en-GB"/>
        </w:rPr>
        <w:t xml:space="preserve">The colossal </w:t>
      </w:r>
      <w:r w:rsidR="004B5937" w:rsidRPr="00EE18E3">
        <w:rPr>
          <w:rFonts w:ascii="Garamond" w:eastAsia="Times New Roman" w:hAnsi="Garamond" w:cs="Times New Roman"/>
          <w:color w:val="000000"/>
          <w:sz w:val="28"/>
          <w:szCs w:val="28"/>
          <w:lang w:eastAsia="en-GB"/>
        </w:rPr>
        <w:t xml:space="preserve">over-reliance on a single sector </w:t>
      </w:r>
      <w:r w:rsidR="004B5937">
        <w:rPr>
          <w:rFonts w:ascii="Garamond" w:eastAsia="Times New Roman" w:hAnsi="Garamond" w:cs="Times New Roman"/>
          <w:color w:val="000000"/>
          <w:sz w:val="28"/>
          <w:szCs w:val="28"/>
          <w:lang w:val="en-US" w:eastAsia="en-GB"/>
        </w:rPr>
        <w:t xml:space="preserve">in the past have proven to </w:t>
      </w:r>
      <w:r w:rsidR="004B5937" w:rsidRPr="00EE18E3">
        <w:rPr>
          <w:rFonts w:ascii="Garamond" w:eastAsia="Times New Roman" w:hAnsi="Garamond" w:cs="Times New Roman"/>
          <w:color w:val="000000"/>
          <w:sz w:val="28"/>
          <w:szCs w:val="28"/>
          <w:lang w:eastAsia="en-GB"/>
        </w:rPr>
        <w:t xml:space="preserve">exposes us to significant risks. Therefore, it </w:t>
      </w:r>
      <w:r w:rsidR="004B5937">
        <w:rPr>
          <w:rFonts w:ascii="Garamond" w:eastAsia="Times New Roman" w:hAnsi="Garamond" w:cs="Times New Roman"/>
          <w:color w:val="000000"/>
          <w:sz w:val="28"/>
          <w:szCs w:val="28"/>
          <w:lang w:val="en-US" w:eastAsia="en-GB"/>
        </w:rPr>
        <w:t>has become inescapable</w:t>
      </w:r>
      <w:r w:rsidR="004B5937" w:rsidRPr="00EE18E3">
        <w:rPr>
          <w:rFonts w:ascii="Garamond" w:eastAsia="Times New Roman" w:hAnsi="Garamond" w:cs="Times New Roman"/>
          <w:color w:val="000000"/>
          <w:sz w:val="28"/>
          <w:szCs w:val="28"/>
          <w:lang w:eastAsia="en-GB"/>
        </w:rPr>
        <w:t xml:space="preserve"> that </w:t>
      </w:r>
      <w:r w:rsidR="004B5937">
        <w:rPr>
          <w:rFonts w:ascii="Garamond" w:eastAsia="Times New Roman" w:hAnsi="Garamond" w:cs="Times New Roman"/>
          <w:color w:val="000000"/>
          <w:sz w:val="28"/>
          <w:szCs w:val="28"/>
          <w:lang w:val="en-US" w:eastAsia="en-GB"/>
        </w:rPr>
        <w:t xml:space="preserve">the country </w:t>
      </w:r>
      <w:r w:rsidR="004B5937" w:rsidRPr="00EE18E3">
        <w:rPr>
          <w:rFonts w:ascii="Garamond" w:eastAsia="Times New Roman" w:hAnsi="Garamond" w:cs="Times New Roman"/>
          <w:color w:val="000000"/>
          <w:sz w:val="28"/>
          <w:szCs w:val="28"/>
          <w:lang w:eastAsia="en-GB"/>
        </w:rPr>
        <w:t>explore</w:t>
      </w:r>
      <w:r w:rsidR="004B5937">
        <w:rPr>
          <w:rFonts w:ascii="Garamond" w:eastAsia="Times New Roman" w:hAnsi="Garamond" w:cs="Times New Roman"/>
          <w:color w:val="000000"/>
          <w:sz w:val="28"/>
          <w:szCs w:val="28"/>
          <w:lang w:val="en-US" w:eastAsia="en-GB"/>
        </w:rPr>
        <w:t>s</w:t>
      </w:r>
      <w:r w:rsidR="004B5937" w:rsidRPr="00EE18E3">
        <w:rPr>
          <w:rFonts w:ascii="Garamond" w:eastAsia="Times New Roman" w:hAnsi="Garamond" w:cs="Times New Roman"/>
          <w:color w:val="000000"/>
          <w:sz w:val="28"/>
          <w:szCs w:val="28"/>
          <w:lang w:eastAsia="en-GB"/>
        </w:rPr>
        <w:t xml:space="preserve"> and</w:t>
      </w:r>
      <w:r w:rsidR="004B5937">
        <w:rPr>
          <w:rFonts w:ascii="Garamond" w:eastAsia="Times New Roman" w:hAnsi="Garamond" w:cs="Times New Roman"/>
          <w:color w:val="000000"/>
          <w:sz w:val="28"/>
          <w:szCs w:val="28"/>
          <w:lang w:val="en-US" w:eastAsia="en-GB"/>
        </w:rPr>
        <w:t xml:space="preserve"> deliberately </w:t>
      </w:r>
      <w:r w:rsidR="004B5937" w:rsidRPr="00EE18E3">
        <w:rPr>
          <w:rFonts w:ascii="Garamond" w:eastAsia="Times New Roman" w:hAnsi="Garamond" w:cs="Times New Roman"/>
          <w:color w:val="000000"/>
          <w:sz w:val="28"/>
          <w:szCs w:val="28"/>
          <w:lang w:eastAsia="en-GB"/>
        </w:rPr>
        <w:t>invest in various sectors to build a robust economic framework that can withstand global shocks</w:t>
      </w:r>
      <w:r w:rsidR="004B5937">
        <w:rPr>
          <w:rFonts w:ascii="Garamond" w:eastAsia="Times New Roman" w:hAnsi="Garamond" w:cs="Times New Roman"/>
          <w:color w:val="000000"/>
          <w:sz w:val="28"/>
          <w:szCs w:val="28"/>
          <w:lang w:val="en-US" w:eastAsia="en-GB"/>
        </w:rPr>
        <w:t>, reposition the country as a major force in the continent</w:t>
      </w:r>
      <w:r w:rsidR="004B5937" w:rsidRPr="00EE18E3">
        <w:rPr>
          <w:rFonts w:ascii="Garamond" w:eastAsia="Times New Roman" w:hAnsi="Garamond" w:cs="Times New Roman"/>
          <w:color w:val="000000"/>
          <w:sz w:val="28"/>
          <w:szCs w:val="28"/>
          <w:lang w:eastAsia="en-GB"/>
        </w:rPr>
        <w:t xml:space="preserve"> and drive inclusive growth. </w:t>
      </w:r>
      <w:r w:rsidR="004B5937">
        <w:rPr>
          <w:rFonts w:ascii="Garamond" w:eastAsia="Times New Roman" w:hAnsi="Garamond" w:cs="Times New Roman"/>
          <w:color w:val="000000"/>
          <w:sz w:val="28"/>
          <w:szCs w:val="28"/>
          <w:lang w:val="en-US" w:eastAsia="en-GB"/>
        </w:rPr>
        <w:t xml:space="preserve">This </w:t>
      </w:r>
      <w:proofErr w:type="spellStart"/>
      <w:r w:rsidR="004B5937">
        <w:rPr>
          <w:rFonts w:ascii="Garamond" w:eastAsia="Times New Roman" w:hAnsi="Garamond" w:cs="Times New Roman"/>
          <w:color w:val="000000"/>
          <w:sz w:val="28"/>
          <w:szCs w:val="28"/>
          <w:lang w:val="en-US" w:eastAsia="en-GB"/>
        </w:rPr>
        <w:t>realisation</w:t>
      </w:r>
      <w:proofErr w:type="spellEnd"/>
      <w:r w:rsidR="004B5937">
        <w:rPr>
          <w:rFonts w:ascii="Garamond" w:eastAsia="Times New Roman" w:hAnsi="Garamond" w:cs="Times New Roman"/>
          <w:color w:val="000000"/>
          <w:sz w:val="28"/>
          <w:szCs w:val="28"/>
          <w:lang w:val="en-US" w:eastAsia="en-GB"/>
        </w:rPr>
        <w:t xml:space="preserve"> predicated the birth of the</w:t>
      </w:r>
      <w:r w:rsidR="009E7429">
        <w:rPr>
          <w:rFonts w:ascii="Garamond" w:eastAsia="Times New Roman" w:hAnsi="Garamond" w:cs="Times New Roman"/>
          <w:color w:val="000000"/>
          <w:sz w:val="28"/>
          <w:szCs w:val="28"/>
          <w:lang w:val="en-US" w:eastAsia="en-GB"/>
        </w:rPr>
        <w:t xml:space="preserve"> National Digital Economy Policy &amp; Strategy</w:t>
      </w:r>
      <w:r w:rsidR="004B5937">
        <w:rPr>
          <w:rFonts w:ascii="Garamond" w:eastAsia="Times New Roman" w:hAnsi="Garamond" w:cs="Times New Roman"/>
          <w:color w:val="000000"/>
          <w:sz w:val="28"/>
          <w:szCs w:val="28"/>
          <w:lang w:val="en-US" w:eastAsia="en-GB"/>
        </w:rPr>
        <w:t xml:space="preserve"> </w:t>
      </w:r>
      <w:r w:rsidR="009E7429">
        <w:rPr>
          <w:rFonts w:ascii="Garamond" w:eastAsia="Times New Roman" w:hAnsi="Garamond" w:cs="Times New Roman"/>
          <w:color w:val="000000"/>
          <w:sz w:val="28"/>
          <w:szCs w:val="28"/>
          <w:lang w:val="en-US" w:eastAsia="en-GB"/>
        </w:rPr>
        <w:t>(</w:t>
      </w:r>
      <w:r w:rsidR="004B5937">
        <w:rPr>
          <w:rFonts w:ascii="Garamond" w:eastAsia="Times New Roman" w:hAnsi="Garamond" w:cs="Times New Roman"/>
          <w:color w:val="000000"/>
          <w:sz w:val="28"/>
          <w:szCs w:val="28"/>
          <w:lang w:val="en-US" w:eastAsia="en-GB"/>
        </w:rPr>
        <w:t>NDEPS 2020-2030</w:t>
      </w:r>
      <w:r w:rsidR="009E7429">
        <w:rPr>
          <w:rFonts w:ascii="Garamond" w:eastAsia="Times New Roman" w:hAnsi="Garamond" w:cs="Times New Roman"/>
          <w:color w:val="000000"/>
          <w:sz w:val="28"/>
          <w:szCs w:val="28"/>
          <w:lang w:val="en-US" w:eastAsia="en-GB"/>
        </w:rPr>
        <w:t>)</w:t>
      </w:r>
      <w:r w:rsidR="004B5937">
        <w:rPr>
          <w:rFonts w:ascii="Garamond" w:eastAsia="Times New Roman" w:hAnsi="Garamond" w:cs="Times New Roman"/>
          <w:color w:val="000000"/>
          <w:sz w:val="28"/>
          <w:szCs w:val="28"/>
          <w:lang w:val="en-US" w:eastAsia="en-GB"/>
        </w:rPr>
        <w:t xml:space="preserve"> document by the Federal Government in 2019. The two broad objectives of the NDEPs are: (</w:t>
      </w:r>
      <w:proofErr w:type="spellStart"/>
      <w:r w:rsidR="004B5937">
        <w:rPr>
          <w:rFonts w:ascii="Garamond" w:eastAsia="Times New Roman" w:hAnsi="Garamond" w:cs="Times New Roman"/>
          <w:color w:val="000000"/>
          <w:sz w:val="28"/>
          <w:szCs w:val="28"/>
          <w:lang w:val="en-US" w:eastAsia="en-GB"/>
        </w:rPr>
        <w:t>i</w:t>
      </w:r>
      <w:proofErr w:type="spellEnd"/>
      <w:r w:rsidR="004B5937">
        <w:rPr>
          <w:rFonts w:ascii="Garamond" w:eastAsia="Times New Roman" w:hAnsi="Garamond" w:cs="Times New Roman"/>
          <w:color w:val="000000"/>
          <w:sz w:val="28"/>
          <w:szCs w:val="28"/>
          <w:lang w:val="en-US" w:eastAsia="en-GB"/>
        </w:rPr>
        <w:t xml:space="preserve">) to reposition the Nigerian economy to take advantage of the several opportunities that digital technologies provide, and (ii) to diversify the economy of Nigeria from total dependence on the oil and gas sector. </w:t>
      </w:r>
      <w:r w:rsidR="004B5937" w:rsidRPr="00EE18E3">
        <w:rPr>
          <w:rFonts w:ascii="Garamond" w:eastAsia="Times New Roman" w:hAnsi="Garamond" w:cs="Times New Roman"/>
          <w:color w:val="000000"/>
          <w:sz w:val="28"/>
          <w:szCs w:val="28"/>
          <w:lang w:eastAsia="en-GB"/>
        </w:rPr>
        <w:t xml:space="preserve">In </w:t>
      </w:r>
      <w:proofErr w:type="spellStart"/>
      <w:r w:rsidR="004B5937" w:rsidRPr="00EE18E3">
        <w:rPr>
          <w:rFonts w:ascii="Garamond" w:eastAsia="Times New Roman" w:hAnsi="Garamond" w:cs="Times New Roman"/>
          <w:color w:val="000000"/>
          <w:sz w:val="28"/>
          <w:szCs w:val="28"/>
          <w:lang w:eastAsia="en-GB"/>
        </w:rPr>
        <w:t>th</w:t>
      </w:r>
      <w:proofErr w:type="spellEnd"/>
      <w:r w:rsidR="004B5937">
        <w:rPr>
          <w:rFonts w:ascii="Garamond" w:eastAsia="Times New Roman" w:hAnsi="Garamond" w:cs="Times New Roman"/>
          <w:color w:val="000000"/>
          <w:sz w:val="28"/>
          <w:szCs w:val="28"/>
          <w:lang w:val="en-US" w:eastAsia="en-GB"/>
        </w:rPr>
        <w:t xml:space="preserve">e </w:t>
      </w:r>
      <w:r w:rsidR="004B5937" w:rsidRPr="00EE18E3">
        <w:rPr>
          <w:rFonts w:ascii="Garamond" w:eastAsia="Times New Roman" w:hAnsi="Garamond" w:cs="Times New Roman"/>
          <w:color w:val="000000"/>
          <w:sz w:val="28"/>
          <w:szCs w:val="28"/>
          <w:lang w:eastAsia="en-GB"/>
        </w:rPr>
        <w:t>context</w:t>
      </w:r>
      <w:r w:rsidR="004B5937">
        <w:rPr>
          <w:rFonts w:ascii="Garamond" w:eastAsia="Times New Roman" w:hAnsi="Garamond" w:cs="Times New Roman"/>
          <w:color w:val="000000"/>
          <w:sz w:val="28"/>
          <w:szCs w:val="28"/>
          <w:lang w:val="en-US" w:eastAsia="en-GB"/>
        </w:rPr>
        <w:t xml:space="preserve"> of this discussion</w:t>
      </w:r>
      <w:r w:rsidR="004B5937" w:rsidRPr="00EE18E3">
        <w:rPr>
          <w:rFonts w:ascii="Garamond" w:eastAsia="Times New Roman" w:hAnsi="Garamond" w:cs="Times New Roman"/>
          <w:color w:val="000000"/>
          <w:sz w:val="28"/>
          <w:szCs w:val="28"/>
          <w:lang w:eastAsia="en-GB"/>
        </w:rPr>
        <w:t>, the Green, Blue, and Digital Economies present immense potential for sustainable development.</w:t>
      </w:r>
      <w:r w:rsidR="004B5937" w:rsidRPr="00EE18E3">
        <w:rPr>
          <w:rFonts w:ascii="Garamond" w:eastAsia="Times New Roman" w:hAnsi="Garamond" w:cs="Times New Roman"/>
          <w:color w:val="000000"/>
          <w:sz w:val="28"/>
          <w:szCs w:val="28"/>
          <w:lang w:eastAsia="en-GB"/>
        </w:rPr>
        <w:br/>
      </w:r>
      <w:r w:rsidR="004B5937" w:rsidRPr="00EE18E3">
        <w:rPr>
          <w:rFonts w:ascii="Garamond" w:eastAsia="Times New Roman" w:hAnsi="Garamond" w:cs="Times New Roman"/>
          <w:color w:val="000000"/>
          <w:sz w:val="28"/>
          <w:szCs w:val="28"/>
          <w:lang w:eastAsia="en-GB"/>
        </w:rPr>
        <w:br/>
        <w:t xml:space="preserve">The Green Economy emphasizes sustainable development through environmental conservation and the efficient use of resources. Investing in renewable energy, sustainable agriculture, and green technologies can create jobs, reduce environmental </w:t>
      </w:r>
      <w:r w:rsidR="004B5937" w:rsidRPr="00EE18E3">
        <w:rPr>
          <w:rFonts w:ascii="Garamond" w:eastAsia="Times New Roman" w:hAnsi="Garamond" w:cs="Times New Roman"/>
          <w:color w:val="000000"/>
          <w:sz w:val="28"/>
          <w:szCs w:val="28"/>
          <w:lang w:eastAsia="en-GB"/>
        </w:rPr>
        <w:lastRenderedPageBreak/>
        <w:t>impact, and foster long-term economic stability. Policies that support green initiatives will be crucial in mitigating climate change and ensuring a sustainable future for</w:t>
      </w:r>
      <w:r w:rsidR="004B5937">
        <w:rPr>
          <w:rFonts w:ascii="Garamond" w:eastAsia="Times New Roman" w:hAnsi="Garamond" w:cs="Times New Roman"/>
          <w:color w:val="000000"/>
          <w:sz w:val="28"/>
          <w:szCs w:val="28"/>
          <w:lang w:val="en-US" w:eastAsia="en-GB"/>
        </w:rPr>
        <w:t xml:space="preserve"> this moment and the</w:t>
      </w:r>
      <w:r w:rsidR="004B5937" w:rsidRPr="00EE18E3">
        <w:rPr>
          <w:rFonts w:ascii="Garamond" w:eastAsia="Times New Roman" w:hAnsi="Garamond" w:cs="Times New Roman"/>
          <w:color w:val="000000"/>
          <w:sz w:val="28"/>
          <w:szCs w:val="28"/>
          <w:lang w:eastAsia="en-GB"/>
        </w:rPr>
        <w:t xml:space="preserve"> generations</w:t>
      </w:r>
      <w:r w:rsidR="004B5937">
        <w:rPr>
          <w:rFonts w:ascii="Garamond" w:eastAsia="Times New Roman" w:hAnsi="Garamond" w:cs="Times New Roman"/>
          <w:color w:val="000000"/>
          <w:sz w:val="28"/>
          <w:szCs w:val="28"/>
          <w:lang w:val="en-US" w:eastAsia="en-GB"/>
        </w:rPr>
        <w:t xml:space="preserve"> yet</w:t>
      </w:r>
      <w:r w:rsidR="004B5937" w:rsidRPr="00EE18E3">
        <w:rPr>
          <w:rFonts w:ascii="Garamond" w:eastAsia="Times New Roman" w:hAnsi="Garamond" w:cs="Times New Roman"/>
          <w:color w:val="000000"/>
          <w:sz w:val="28"/>
          <w:szCs w:val="28"/>
          <w:lang w:eastAsia="en-GB"/>
        </w:rPr>
        <w:t xml:space="preserve"> to come.</w:t>
      </w:r>
    </w:p>
    <w:p w14:paraId="453DF588" w14:textId="77777777" w:rsidR="009E7429" w:rsidRDefault="009E7429" w:rsidP="009E7429">
      <w:pPr>
        <w:jc w:val="both"/>
        <w:rPr>
          <w:rFonts w:ascii="Garamond" w:eastAsia="Times New Roman" w:hAnsi="Garamond" w:cs="Times New Roman"/>
          <w:color w:val="000000"/>
          <w:sz w:val="28"/>
          <w:szCs w:val="28"/>
          <w:lang w:eastAsia="en-GB"/>
        </w:rPr>
      </w:pPr>
    </w:p>
    <w:p w14:paraId="3972DF5C" w14:textId="7E2524F2" w:rsidR="00E34CBC" w:rsidRDefault="00E34CBC" w:rsidP="009E7429">
      <w:pPr>
        <w:jc w:val="both"/>
        <w:rPr>
          <w:rFonts w:ascii="Garamond" w:eastAsia="Times New Roman" w:hAnsi="Garamond" w:cs="Times New Roman"/>
          <w:color w:val="000000"/>
          <w:sz w:val="28"/>
          <w:szCs w:val="28"/>
          <w:lang w:eastAsia="en-GB"/>
        </w:rPr>
      </w:pPr>
      <w:r w:rsidRPr="00E34CBC">
        <w:rPr>
          <w:rFonts w:ascii="Garamond" w:eastAsia="Times New Roman" w:hAnsi="Garamond" w:cs="Times New Roman"/>
          <w:color w:val="000000"/>
          <w:sz w:val="28"/>
          <w:szCs w:val="28"/>
          <w:lang w:eastAsia="en-GB"/>
        </w:rPr>
        <w:t xml:space="preserve">Our preliminary findings indicate that users of renewable energy sources within the telecommunications sector provide better value to </w:t>
      </w:r>
      <w:r w:rsidR="007A7767">
        <w:rPr>
          <w:rFonts w:ascii="Garamond" w:eastAsia="Times New Roman" w:hAnsi="Garamond" w:cs="Times New Roman"/>
          <w:color w:val="000000"/>
          <w:sz w:val="28"/>
          <w:szCs w:val="28"/>
          <w:lang w:eastAsia="en-GB"/>
        </w:rPr>
        <w:t>their consumers</w:t>
      </w:r>
      <w:r w:rsidRPr="00E34CBC">
        <w:rPr>
          <w:rFonts w:ascii="Garamond" w:eastAsia="Times New Roman" w:hAnsi="Garamond" w:cs="Times New Roman"/>
          <w:color w:val="000000"/>
          <w:sz w:val="28"/>
          <w:szCs w:val="28"/>
          <w:lang w:eastAsia="en-GB"/>
        </w:rPr>
        <w:t xml:space="preserve">. This </w:t>
      </w:r>
      <w:r w:rsidR="007A7767">
        <w:rPr>
          <w:rFonts w:ascii="Garamond" w:eastAsia="Times New Roman" w:hAnsi="Garamond" w:cs="Times New Roman"/>
          <w:color w:val="000000"/>
          <w:sz w:val="28"/>
          <w:szCs w:val="28"/>
          <w:lang w:eastAsia="en-GB"/>
        </w:rPr>
        <w:t xml:space="preserve">has provided the Commission with insights on </w:t>
      </w:r>
      <w:r w:rsidRPr="00E34CBC">
        <w:rPr>
          <w:rFonts w:ascii="Garamond" w:eastAsia="Times New Roman" w:hAnsi="Garamond" w:cs="Times New Roman"/>
          <w:color w:val="000000"/>
          <w:sz w:val="28"/>
          <w:szCs w:val="28"/>
          <w:lang w:eastAsia="en-GB"/>
        </w:rPr>
        <w:t xml:space="preserve">the significant potential for </w:t>
      </w:r>
      <w:r w:rsidR="007A7767">
        <w:rPr>
          <w:rFonts w:ascii="Garamond" w:eastAsia="Times New Roman" w:hAnsi="Garamond" w:cs="Times New Roman"/>
          <w:color w:val="000000"/>
          <w:sz w:val="28"/>
          <w:szCs w:val="28"/>
          <w:lang w:eastAsia="en-GB"/>
        </w:rPr>
        <w:t>our</w:t>
      </w:r>
      <w:r w:rsidRPr="00E34CBC">
        <w:rPr>
          <w:rFonts w:ascii="Garamond" w:eastAsia="Times New Roman" w:hAnsi="Garamond" w:cs="Times New Roman"/>
          <w:color w:val="000000"/>
          <w:sz w:val="28"/>
          <w:szCs w:val="28"/>
          <w:lang w:eastAsia="en-GB"/>
        </w:rPr>
        <w:t xml:space="preserve"> sector to adopt renewable energy, thereby promoting sustainable service </w:t>
      </w:r>
      <w:r>
        <w:rPr>
          <w:rFonts w:ascii="Garamond" w:eastAsia="Times New Roman" w:hAnsi="Garamond" w:cs="Times New Roman"/>
          <w:color w:val="000000"/>
          <w:sz w:val="28"/>
          <w:szCs w:val="28"/>
          <w:lang w:eastAsia="en-GB"/>
        </w:rPr>
        <w:t xml:space="preserve">delivery. </w:t>
      </w:r>
    </w:p>
    <w:p w14:paraId="699C8895" w14:textId="627B90E7" w:rsidR="004B5937" w:rsidRDefault="009E7429" w:rsidP="009E7429">
      <w:pPr>
        <w:jc w:val="both"/>
        <w:rPr>
          <w:rFonts w:ascii="Garamond" w:eastAsia="Times New Roman" w:hAnsi="Garamond" w:cs="Times New Roman"/>
          <w:color w:val="000000"/>
          <w:sz w:val="28"/>
          <w:szCs w:val="28"/>
          <w:lang w:eastAsia="en-GB"/>
        </w:rPr>
      </w:pPr>
      <w:r>
        <w:rPr>
          <w:rFonts w:ascii="Garamond" w:eastAsia="Times New Roman" w:hAnsi="Garamond" w:cs="Times New Roman"/>
          <w:color w:val="000000"/>
          <w:sz w:val="28"/>
          <w:szCs w:val="28"/>
          <w:lang w:eastAsia="en-GB"/>
        </w:rPr>
        <w:t xml:space="preserve"> </w:t>
      </w:r>
      <w:r w:rsidR="004B5937" w:rsidRPr="00EE18E3">
        <w:rPr>
          <w:rFonts w:ascii="Garamond" w:eastAsia="Times New Roman" w:hAnsi="Garamond" w:cs="Times New Roman"/>
          <w:color w:val="000000"/>
          <w:sz w:val="28"/>
          <w:szCs w:val="28"/>
          <w:lang w:eastAsia="en-GB"/>
        </w:rPr>
        <w:br/>
        <w:t>The Blue Economy focuses on the sustainable use of ocean resources for economic growth, improved livelihoods, and jobs, while preserving the health of ocean ecosystems. As a nation with a vast coastline and rich marine resources, we have the opportunity to develop industries such as fisheries, aquaculture, maritime transport, and tourism. By adopting sustainable practices, we can protect our marine environment and unlock the full potential of our ocean resources.</w:t>
      </w:r>
    </w:p>
    <w:p w14:paraId="60E373E5" w14:textId="77777777" w:rsidR="00E34CBC" w:rsidRDefault="00E34CBC" w:rsidP="009E7429">
      <w:pPr>
        <w:jc w:val="both"/>
        <w:rPr>
          <w:rFonts w:ascii="Garamond" w:eastAsia="Times New Roman" w:hAnsi="Garamond" w:cs="Times New Roman"/>
          <w:color w:val="000000"/>
          <w:sz w:val="28"/>
          <w:szCs w:val="28"/>
          <w:lang w:eastAsia="en-GB"/>
        </w:rPr>
      </w:pPr>
    </w:p>
    <w:p w14:paraId="22A5C8BF" w14:textId="390036DD" w:rsidR="007A7767" w:rsidRDefault="007A7767" w:rsidP="00B444B9">
      <w:pPr>
        <w:jc w:val="both"/>
        <w:rPr>
          <w:rFonts w:ascii="Garamond" w:eastAsia="Times New Roman" w:hAnsi="Garamond" w:cs="Times New Roman"/>
          <w:color w:val="000000"/>
          <w:sz w:val="28"/>
          <w:szCs w:val="28"/>
          <w:lang w:eastAsia="en-GB"/>
        </w:rPr>
      </w:pPr>
      <w:r w:rsidRPr="007A7767">
        <w:rPr>
          <w:rFonts w:ascii="Garamond" w:eastAsia="Times New Roman" w:hAnsi="Garamond" w:cs="Times New Roman"/>
          <w:color w:val="000000"/>
          <w:sz w:val="28"/>
          <w:szCs w:val="28"/>
          <w:lang w:eastAsia="en-GB"/>
        </w:rPr>
        <w:t>Recent cuts to submarine fib</w:t>
      </w:r>
      <w:r>
        <w:rPr>
          <w:rFonts w:ascii="Garamond" w:eastAsia="Times New Roman" w:hAnsi="Garamond" w:cs="Times New Roman"/>
          <w:color w:val="000000"/>
          <w:sz w:val="28"/>
          <w:szCs w:val="28"/>
          <w:lang w:eastAsia="en-GB"/>
        </w:rPr>
        <w:t>re</w:t>
      </w:r>
      <w:r w:rsidRPr="007A7767">
        <w:rPr>
          <w:rFonts w:ascii="Garamond" w:eastAsia="Times New Roman" w:hAnsi="Garamond" w:cs="Times New Roman"/>
          <w:color w:val="000000"/>
          <w:sz w:val="28"/>
          <w:szCs w:val="28"/>
          <w:lang w:eastAsia="en-GB"/>
        </w:rPr>
        <w:t xml:space="preserve"> optic cables carrying internet traffic along the West African coastline led to slow internet speeds and, in some cases, total downtime of internet services</w:t>
      </w:r>
      <w:r>
        <w:rPr>
          <w:rFonts w:ascii="Garamond" w:eastAsia="Times New Roman" w:hAnsi="Garamond" w:cs="Times New Roman"/>
          <w:color w:val="000000"/>
          <w:sz w:val="28"/>
          <w:szCs w:val="28"/>
          <w:lang w:eastAsia="en-GB"/>
        </w:rPr>
        <w:t xml:space="preserve"> before they were later fixed</w:t>
      </w:r>
      <w:r w:rsidRPr="007A7767">
        <w:rPr>
          <w:rFonts w:ascii="Garamond" w:eastAsia="Times New Roman" w:hAnsi="Garamond" w:cs="Times New Roman"/>
          <w:color w:val="000000"/>
          <w:sz w:val="28"/>
          <w:szCs w:val="28"/>
          <w:lang w:eastAsia="en-GB"/>
        </w:rPr>
        <w:t xml:space="preserve">. These incidents underscore the critical need for greater awareness and proactive measures to protect our oceans and the valuable infrastructure they contain. Nigeria is taking a leading role in this effort by bringing together relevant stakeholders to collaboratively address the root causes of these </w:t>
      </w:r>
      <w:r w:rsidR="008630AC">
        <w:rPr>
          <w:rFonts w:ascii="Garamond" w:eastAsia="Times New Roman" w:hAnsi="Garamond" w:cs="Times New Roman"/>
          <w:color w:val="000000"/>
          <w:sz w:val="28"/>
          <w:szCs w:val="28"/>
          <w:lang w:eastAsia="en-GB"/>
        </w:rPr>
        <w:t xml:space="preserve">underwater </w:t>
      </w:r>
      <w:r w:rsidRPr="007A7767">
        <w:rPr>
          <w:rFonts w:ascii="Garamond" w:eastAsia="Times New Roman" w:hAnsi="Garamond" w:cs="Times New Roman"/>
          <w:color w:val="000000"/>
          <w:sz w:val="28"/>
          <w:szCs w:val="28"/>
          <w:lang w:eastAsia="en-GB"/>
        </w:rPr>
        <w:t>cable disruptions. Additionally, Nigeria is working to raise global awareness about the importance of preserving our oceans and ensuring the security and reliability of sub</w:t>
      </w:r>
      <w:r w:rsidR="008630AC">
        <w:rPr>
          <w:rFonts w:ascii="Garamond" w:eastAsia="Times New Roman" w:hAnsi="Garamond" w:cs="Times New Roman"/>
          <w:color w:val="000000"/>
          <w:sz w:val="28"/>
          <w:szCs w:val="28"/>
          <w:lang w:eastAsia="en-GB"/>
        </w:rPr>
        <w:t>marine</w:t>
      </w:r>
      <w:r w:rsidRPr="007A7767">
        <w:rPr>
          <w:rFonts w:ascii="Garamond" w:eastAsia="Times New Roman" w:hAnsi="Garamond" w:cs="Times New Roman"/>
          <w:color w:val="000000"/>
          <w:sz w:val="28"/>
          <w:szCs w:val="28"/>
          <w:lang w:eastAsia="en-GB"/>
        </w:rPr>
        <w:t xml:space="preserve"> cables.</w:t>
      </w:r>
    </w:p>
    <w:p w14:paraId="3638BD76" w14:textId="77777777" w:rsidR="00D23F6A" w:rsidRDefault="00D23F6A" w:rsidP="00B444B9">
      <w:pPr>
        <w:jc w:val="both"/>
        <w:rPr>
          <w:rFonts w:ascii="Garamond" w:eastAsia="Times New Roman" w:hAnsi="Garamond" w:cs="Times New Roman"/>
          <w:color w:val="000000"/>
          <w:sz w:val="28"/>
          <w:szCs w:val="28"/>
          <w:lang w:val="en-US" w:eastAsia="en-GB"/>
        </w:rPr>
      </w:pPr>
    </w:p>
    <w:p w14:paraId="3E4B88F6" w14:textId="77777777" w:rsidR="007A7767" w:rsidRDefault="00EE18E3" w:rsidP="009E7429">
      <w:pPr>
        <w:jc w:val="both"/>
        <w:rPr>
          <w:rFonts w:ascii="Garamond" w:eastAsia="Times New Roman" w:hAnsi="Garamond" w:cs="Times New Roman"/>
          <w:color w:val="000000"/>
          <w:sz w:val="28"/>
          <w:szCs w:val="28"/>
          <w:lang w:eastAsia="en-GB"/>
        </w:rPr>
      </w:pPr>
      <w:r w:rsidRPr="00EE18E3">
        <w:rPr>
          <w:rFonts w:ascii="Garamond" w:eastAsia="Times New Roman" w:hAnsi="Garamond" w:cs="Times New Roman"/>
          <w:color w:val="000000"/>
          <w:sz w:val="28"/>
          <w:szCs w:val="28"/>
          <w:lang w:eastAsia="en-GB"/>
        </w:rPr>
        <w:t xml:space="preserve">The Digital Economy is a cornerstone of modern development, driving innovation, efficiency, and economic expansion. </w:t>
      </w:r>
      <w:r w:rsidR="00D23F6A">
        <w:rPr>
          <w:rFonts w:ascii="Garamond" w:eastAsia="Times New Roman" w:hAnsi="Garamond" w:cs="Times New Roman"/>
          <w:color w:val="000000"/>
          <w:sz w:val="28"/>
          <w:szCs w:val="28"/>
          <w:lang w:val="en-US" w:eastAsia="en-GB"/>
        </w:rPr>
        <w:t>T</w:t>
      </w:r>
      <w:r w:rsidR="0037248E">
        <w:rPr>
          <w:rFonts w:ascii="Garamond" w:eastAsia="Times New Roman" w:hAnsi="Garamond" w:cs="Times New Roman"/>
          <w:color w:val="000000"/>
          <w:sz w:val="28"/>
          <w:szCs w:val="28"/>
          <w:lang w:val="en-US" w:eastAsia="en-GB"/>
        </w:rPr>
        <w:t xml:space="preserve">he Strategic Blueprint </w:t>
      </w:r>
      <w:r w:rsidR="00D23F6A">
        <w:rPr>
          <w:rFonts w:ascii="Garamond" w:eastAsia="Times New Roman" w:hAnsi="Garamond" w:cs="Times New Roman"/>
          <w:color w:val="000000"/>
          <w:sz w:val="28"/>
          <w:szCs w:val="28"/>
          <w:lang w:val="en-US" w:eastAsia="en-GB"/>
        </w:rPr>
        <w:t xml:space="preserve">2023 </w:t>
      </w:r>
      <w:r w:rsidR="0037248E">
        <w:rPr>
          <w:rFonts w:ascii="Garamond" w:eastAsia="Times New Roman" w:hAnsi="Garamond" w:cs="Times New Roman"/>
          <w:color w:val="000000"/>
          <w:sz w:val="28"/>
          <w:szCs w:val="28"/>
          <w:lang w:val="en-US" w:eastAsia="en-GB"/>
        </w:rPr>
        <w:t xml:space="preserve">of the </w:t>
      </w:r>
      <w:r w:rsidR="00D23F6A">
        <w:rPr>
          <w:rFonts w:ascii="Garamond" w:eastAsia="Times New Roman" w:hAnsi="Garamond" w:cs="Times New Roman"/>
          <w:color w:val="000000"/>
          <w:sz w:val="28"/>
          <w:szCs w:val="28"/>
          <w:lang w:val="en-US" w:eastAsia="en-GB"/>
        </w:rPr>
        <w:t xml:space="preserve">Federal </w:t>
      </w:r>
      <w:r w:rsidR="0037248E">
        <w:rPr>
          <w:rFonts w:ascii="Garamond" w:eastAsia="Times New Roman" w:hAnsi="Garamond" w:cs="Times New Roman"/>
          <w:color w:val="000000"/>
          <w:sz w:val="28"/>
          <w:szCs w:val="28"/>
          <w:lang w:val="en-US" w:eastAsia="en-GB"/>
        </w:rPr>
        <w:t>Ministry of Communications, Innovation and Digital Econom</w:t>
      </w:r>
      <w:r w:rsidR="00D23F6A">
        <w:rPr>
          <w:rFonts w:ascii="Garamond" w:eastAsia="Times New Roman" w:hAnsi="Garamond" w:cs="Times New Roman"/>
          <w:color w:val="000000"/>
          <w:sz w:val="28"/>
          <w:szCs w:val="28"/>
          <w:lang w:val="en-US" w:eastAsia="en-GB"/>
        </w:rPr>
        <w:t xml:space="preserve">y </w:t>
      </w:r>
      <w:r w:rsidR="0037248E">
        <w:rPr>
          <w:rFonts w:ascii="Garamond" w:eastAsia="Times New Roman" w:hAnsi="Garamond" w:cs="Times New Roman"/>
          <w:color w:val="000000"/>
          <w:sz w:val="28"/>
          <w:szCs w:val="28"/>
          <w:lang w:val="en-US" w:eastAsia="en-GB"/>
        </w:rPr>
        <w:t xml:space="preserve">underlines the importance of digital transformation in diversifying and boosting the nation’s economy and improving governance across board.  It outlines investment in not just digital infrastructure but empowering our people especially the youths to play actively in the digital economy landscape. </w:t>
      </w:r>
      <w:r w:rsidR="00D23F6A">
        <w:rPr>
          <w:rFonts w:ascii="Garamond" w:eastAsia="Times New Roman" w:hAnsi="Garamond" w:cs="Times New Roman"/>
          <w:color w:val="000000"/>
          <w:sz w:val="28"/>
          <w:szCs w:val="28"/>
          <w:lang w:val="en-US" w:eastAsia="en-GB"/>
        </w:rPr>
        <w:t xml:space="preserve">Also, the </w:t>
      </w:r>
      <w:r>
        <w:rPr>
          <w:rFonts w:ascii="Garamond" w:eastAsia="Times New Roman" w:hAnsi="Garamond" w:cs="Times New Roman"/>
          <w:color w:val="000000"/>
          <w:sz w:val="28"/>
          <w:szCs w:val="28"/>
          <w:lang w:val="en-US" w:eastAsia="en-GB"/>
        </w:rPr>
        <w:t xml:space="preserve">Nigerian Communications </w:t>
      </w:r>
      <w:r w:rsidRPr="00EE18E3">
        <w:rPr>
          <w:rFonts w:ascii="Garamond" w:eastAsia="Times New Roman" w:hAnsi="Garamond" w:cs="Times New Roman"/>
          <w:color w:val="000000"/>
          <w:sz w:val="28"/>
          <w:szCs w:val="28"/>
          <w:lang w:eastAsia="en-GB"/>
        </w:rPr>
        <w:t>Commission</w:t>
      </w:r>
      <w:r w:rsidR="00D23F6A">
        <w:rPr>
          <w:rFonts w:ascii="Garamond" w:eastAsia="Times New Roman" w:hAnsi="Garamond" w:cs="Times New Roman"/>
          <w:color w:val="000000"/>
          <w:sz w:val="28"/>
          <w:szCs w:val="28"/>
          <w:lang w:val="en-US" w:eastAsia="en-GB"/>
        </w:rPr>
        <w:t xml:space="preserve"> </w:t>
      </w:r>
      <w:r>
        <w:rPr>
          <w:rFonts w:ascii="Garamond" w:eastAsia="Times New Roman" w:hAnsi="Garamond" w:cs="Times New Roman"/>
          <w:color w:val="000000"/>
          <w:sz w:val="28"/>
          <w:szCs w:val="28"/>
          <w:lang w:val="en-US" w:eastAsia="en-GB"/>
        </w:rPr>
        <w:t>is</w:t>
      </w:r>
      <w:r w:rsidRPr="00EE18E3">
        <w:rPr>
          <w:rFonts w:ascii="Garamond" w:eastAsia="Times New Roman" w:hAnsi="Garamond" w:cs="Times New Roman"/>
          <w:color w:val="000000"/>
          <w:sz w:val="28"/>
          <w:szCs w:val="28"/>
          <w:lang w:eastAsia="en-GB"/>
        </w:rPr>
        <w:t xml:space="preserve"> </w:t>
      </w:r>
      <w:r>
        <w:rPr>
          <w:rFonts w:ascii="Garamond" w:eastAsia="Times New Roman" w:hAnsi="Garamond" w:cs="Times New Roman"/>
          <w:color w:val="000000"/>
          <w:sz w:val="28"/>
          <w:szCs w:val="28"/>
          <w:lang w:val="en-US" w:eastAsia="en-GB"/>
        </w:rPr>
        <w:t>keenly</w:t>
      </w:r>
      <w:r w:rsidRPr="00EE18E3">
        <w:rPr>
          <w:rFonts w:ascii="Garamond" w:eastAsia="Times New Roman" w:hAnsi="Garamond" w:cs="Times New Roman"/>
          <w:color w:val="000000"/>
          <w:sz w:val="28"/>
          <w:szCs w:val="28"/>
          <w:lang w:eastAsia="en-GB"/>
        </w:rPr>
        <w:t xml:space="preserve"> aware of the transformative power of digital technologies. Expanding our digital infrastructure, promoting digital literacy, and supporting tech-driven entrepreneurship are critical steps towards building a vibrant digital economy. By doing so, we can enhance connectivity, foster innovation, and create new economic opportunities across all sectors.</w:t>
      </w:r>
    </w:p>
    <w:p w14:paraId="12D22B4E" w14:textId="5845990C" w:rsidR="007A7767" w:rsidRDefault="00EE18E3" w:rsidP="009E7429">
      <w:pPr>
        <w:jc w:val="both"/>
        <w:rPr>
          <w:rFonts w:ascii="Garamond" w:eastAsia="Times New Roman" w:hAnsi="Garamond" w:cs="Times New Roman"/>
          <w:color w:val="000000"/>
          <w:sz w:val="28"/>
          <w:szCs w:val="28"/>
          <w:lang w:eastAsia="en-GB"/>
        </w:rPr>
      </w:pPr>
      <w:r w:rsidRPr="00EE18E3">
        <w:rPr>
          <w:rFonts w:ascii="Garamond" w:eastAsia="Times New Roman" w:hAnsi="Garamond" w:cs="Times New Roman"/>
          <w:color w:val="000000"/>
          <w:sz w:val="28"/>
          <w:szCs w:val="28"/>
          <w:lang w:eastAsia="en-GB"/>
        </w:rPr>
        <w:br/>
        <w:t xml:space="preserve">In conclusion, the diversification of </w:t>
      </w:r>
      <w:r w:rsidR="00855355">
        <w:rPr>
          <w:rFonts w:ascii="Garamond" w:eastAsia="Times New Roman" w:hAnsi="Garamond" w:cs="Times New Roman"/>
          <w:color w:val="000000"/>
          <w:sz w:val="28"/>
          <w:szCs w:val="28"/>
          <w:lang w:val="en-US" w:eastAsia="en-GB"/>
        </w:rPr>
        <w:t xml:space="preserve">the Nigerian </w:t>
      </w:r>
      <w:r w:rsidRPr="00EE18E3">
        <w:rPr>
          <w:rFonts w:ascii="Garamond" w:eastAsia="Times New Roman" w:hAnsi="Garamond" w:cs="Times New Roman"/>
          <w:color w:val="000000"/>
          <w:sz w:val="28"/>
          <w:szCs w:val="28"/>
          <w:lang w:eastAsia="en-GB"/>
        </w:rPr>
        <w:t xml:space="preserve">economy is not merely a strategic choice but an urgent necessity. By focusing on the Green, Blue, and Digital Economies, we can build a resilient, inclusive, and sustainable economic future. </w:t>
      </w:r>
      <w:r w:rsidR="00A76EF5">
        <w:rPr>
          <w:rFonts w:ascii="Garamond" w:eastAsia="Times New Roman" w:hAnsi="Garamond" w:cs="Times New Roman"/>
          <w:color w:val="000000"/>
          <w:sz w:val="28"/>
          <w:szCs w:val="28"/>
          <w:lang w:val="en-US" w:eastAsia="en-GB"/>
        </w:rPr>
        <w:t>With all hands-on deck, i</w:t>
      </w:r>
      <w:r w:rsidR="00855355">
        <w:rPr>
          <w:rFonts w:ascii="Garamond" w:eastAsia="Times New Roman" w:hAnsi="Garamond" w:cs="Times New Roman"/>
          <w:color w:val="000000"/>
          <w:sz w:val="28"/>
          <w:szCs w:val="28"/>
          <w:lang w:val="en-US" w:eastAsia="en-GB"/>
        </w:rPr>
        <w:t xml:space="preserve">t is time to </w:t>
      </w:r>
      <w:r w:rsidRPr="00EE18E3">
        <w:rPr>
          <w:rFonts w:ascii="Garamond" w:eastAsia="Times New Roman" w:hAnsi="Garamond" w:cs="Times New Roman"/>
          <w:color w:val="000000"/>
          <w:sz w:val="28"/>
          <w:szCs w:val="28"/>
          <w:lang w:eastAsia="en-GB"/>
        </w:rPr>
        <w:t>commit to these goals with a shared vision and collective</w:t>
      </w:r>
      <w:r w:rsidR="0037248E">
        <w:rPr>
          <w:rFonts w:ascii="Garamond" w:eastAsia="Times New Roman" w:hAnsi="Garamond" w:cs="Times New Roman"/>
          <w:color w:val="000000"/>
          <w:sz w:val="28"/>
          <w:szCs w:val="28"/>
          <w:lang w:val="en-US" w:eastAsia="en-GB"/>
        </w:rPr>
        <w:t xml:space="preserve"> </w:t>
      </w:r>
      <w:r w:rsidRPr="00EE18E3">
        <w:rPr>
          <w:rFonts w:ascii="Garamond" w:eastAsia="Times New Roman" w:hAnsi="Garamond" w:cs="Times New Roman"/>
          <w:color w:val="000000"/>
          <w:sz w:val="28"/>
          <w:szCs w:val="28"/>
          <w:lang w:eastAsia="en-GB"/>
        </w:rPr>
        <w:t>effort.</w:t>
      </w:r>
    </w:p>
    <w:p w14:paraId="09F86EAE" w14:textId="010D3642" w:rsidR="007A7767" w:rsidRDefault="00EE18E3" w:rsidP="009E7429">
      <w:pPr>
        <w:jc w:val="both"/>
        <w:rPr>
          <w:rFonts w:ascii="Garamond" w:eastAsia="Times New Roman" w:hAnsi="Garamond" w:cs="Times New Roman"/>
          <w:color w:val="000000"/>
          <w:sz w:val="28"/>
          <w:szCs w:val="28"/>
          <w:lang w:eastAsia="en-GB"/>
        </w:rPr>
      </w:pPr>
      <w:r w:rsidRPr="00EE18E3">
        <w:rPr>
          <w:rFonts w:ascii="Garamond" w:eastAsia="Times New Roman" w:hAnsi="Garamond" w:cs="Times New Roman"/>
          <w:color w:val="000000"/>
          <w:sz w:val="28"/>
          <w:szCs w:val="28"/>
          <w:lang w:eastAsia="en-GB"/>
        </w:rPr>
        <w:lastRenderedPageBreak/>
        <w:br/>
      </w:r>
      <w:r w:rsidR="000F7467">
        <w:rPr>
          <w:rFonts w:ascii="Garamond" w:eastAsia="Times New Roman" w:hAnsi="Garamond" w:cs="Times New Roman"/>
          <w:color w:val="000000"/>
          <w:sz w:val="28"/>
          <w:szCs w:val="28"/>
          <w:lang w:val="en-US" w:eastAsia="en-GB"/>
        </w:rPr>
        <w:t xml:space="preserve">Special </w:t>
      </w:r>
      <w:r w:rsidRPr="00EE18E3">
        <w:rPr>
          <w:rFonts w:ascii="Garamond" w:eastAsia="Times New Roman" w:hAnsi="Garamond" w:cs="Times New Roman"/>
          <w:color w:val="000000"/>
          <w:sz w:val="28"/>
          <w:szCs w:val="28"/>
          <w:lang w:eastAsia="en-GB"/>
        </w:rPr>
        <w:t xml:space="preserve">thanks to the House </w:t>
      </w:r>
      <w:r>
        <w:rPr>
          <w:rFonts w:ascii="Garamond" w:eastAsia="Times New Roman" w:hAnsi="Garamond" w:cs="Times New Roman"/>
          <w:color w:val="000000"/>
          <w:sz w:val="28"/>
          <w:szCs w:val="28"/>
          <w:lang w:val="en-US" w:eastAsia="en-GB"/>
        </w:rPr>
        <w:t xml:space="preserve">of </w:t>
      </w:r>
      <w:r w:rsidRPr="00EE18E3">
        <w:rPr>
          <w:rFonts w:ascii="Garamond" w:eastAsia="Times New Roman" w:hAnsi="Garamond" w:cs="Times New Roman"/>
          <w:color w:val="000000"/>
          <w:sz w:val="28"/>
          <w:szCs w:val="28"/>
          <w:lang w:eastAsia="en-GB"/>
        </w:rPr>
        <w:t xml:space="preserve">Representatives Committee on Monitoring, </w:t>
      </w:r>
      <w:r w:rsidR="00855355" w:rsidRPr="00EE18E3">
        <w:rPr>
          <w:rFonts w:ascii="Garamond" w:eastAsia="Times New Roman" w:hAnsi="Garamond" w:cs="Times New Roman"/>
          <w:color w:val="000000"/>
          <w:sz w:val="28"/>
          <w:szCs w:val="28"/>
          <w:lang w:eastAsia="en-GB"/>
        </w:rPr>
        <w:t>Evaluation,</w:t>
      </w:r>
      <w:r w:rsidRPr="00EE18E3">
        <w:rPr>
          <w:rFonts w:ascii="Garamond" w:eastAsia="Times New Roman" w:hAnsi="Garamond" w:cs="Times New Roman"/>
          <w:color w:val="000000"/>
          <w:sz w:val="28"/>
          <w:szCs w:val="28"/>
          <w:lang w:eastAsia="en-GB"/>
        </w:rPr>
        <w:t xml:space="preserve"> and Implementation of Legislative Agenda for </w:t>
      </w:r>
      <w:r w:rsidR="00855355">
        <w:rPr>
          <w:rFonts w:ascii="Garamond" w:eastAsia="Times New Roman" w:hAnsi="Garamond" w:cs="Times New Roman"/>
          <w:color w:val="000000"/>
          <w:sz w:val="28"/>
          <w:szCs w:val="28"/>
          <w:lang w:val="en-US" w:eastAsia="en-GB"/>
        </w:rPr>
        <w:t>th</w:t>
      </w:r>
      <w:r w:rsidR="00CC12FD">
        <w:rPr>
          <w:rFonts w:ascii="Garamond" w:eastAsia="Times New Roman" w:hAnsi="Garamond" w:cs="Times New Roman"/>
          <w:color w:val="000000"/>
          <w:sz w:val="28"/>
          <w:szCs w:val="28"/>
          <w:lang w:val="en-US" w:eastAsia="en-GB"/>
        </w:rPr>
        <w:t>is</w:t>
      </w:r>
      <w:r w:rsidR="00855355">
        <w:rPr>
          <w:rFonts w:ascii="Garamond" w:eastAsia="Times New Roman" w:hAnsi="Garamond" w:cs="Times New Roman"/>
          <w:color w:val="000000"/>
          <w:sz w:val="28"/>
          <w:szCs w:val="28"/>
          <w:lang w:val="en-US" w:eastAsia="en-GB"/>
        </w:rPr>
        <w:t xml:space="preserve"> invitation</w:t>
      </w:r>
      <w:r w:rsidRPr="00EE18E3">
        <w:rPr>
          <w:rFonts w:ascii="Garamond" w:eastAsia="Times New Roman" w:hAnsi="Garamond" w:cs="Times New Roman"/>
          <w:color w:val="000000"/>
          <w:sz w:val="28"/>
          <w:szCs w:val="28"/>
          <w:lang w:eastAsia="en-GB"/>
        </w:rPr>
        <w:t xml:space="preserve"> to share these thoughts. Together, we can navigate the challenges ahead and seize the opportunities for a prosperous and sustainable future.</w:t>
      </w:r>
    </w:p>
    <w:p w14:paraId="305040B8" w14:textId="72E72DBB" w:rsidR="007A7767" w:rsidRDefault="00EE18E3" w:rsidP="009E7429">
      <w:pPr>
        <w:jc w:val="both"/>
        <w:rPr>
          <w:rFonts w:ascii="Garamond" w:eastAsia="Times New Roman" w:hAnsi="Garamond" w:cs="Times New Roman"/>
          <w:color w:val="000000"/>
          <w:sz w:val="28"/>
          <w:szCs w:val="28"/>
          <w:lang w:eastAsia="en-GB"/>
        </w:rPr>
      </w:pPr>
      <w:r w:rsidRPr="00EE18E3">
        <w:rPr>
          <w:rFonts w:ascii="Garamond" w:eastAsia="Times New Roman" w:hAnsi="Garamond" w:cs="Times New Roman"/>
          <w:color w:val="000000"/>
          <w:sz w:val="28"/>
          <w:szCs w:val="28"/>
          <w:lang w:eastAsia="en-GB"/>
        </w:rPr>
        <w:br/>
        <w:t>Thank you.</w:t>
      </w:r>
    </w:p>
    <w:p w14:paraId="6E598F52" w14:textId="29D26223" w:rsidR="007A7767" w:rsidRPr="00B444B9" w:rsidRDefault="00EE18E3" w:rsidP="009E7429">
      <w:pPr>
        <w:jc w:val="both"/>
        <w:rPr>
          <w:rFonts w:ascii="Garamond" w:eastAsia="Times New Roman" w:hAnsi="Garamond" w:cs="Times New Roman"/>
          <w:b/>
          <w:bCs/>
          <w:color w:val="000000"/>
          <w:sz w:val="28"/>
          <w:szCs w:val="28"/>
          <w:lang w:eastAsia="en-GB"/>
        </w:rPr>
      </w:pPr>
      <w:r w:rsidRPr="00EE18E3">
        <w:rPr>
          <w:rFonts w:ascii="Garamond" w:eastAsia="Times New Roman" w:hAnsi="Garamond" w:cs="Times New Roman"/>
          <w:color w:val="000000"/>
          <w:sz w:val="28"/>
          <w:szCs w:val="28"/>
          <w:lang w:eastAsia="en-GB"/>
        </w:rPr>
        <w:br/>
      </w:r>
      <w:r w:rsidRPr="00EE18E3">
        <w:rPr>
          <w:rFonts w:ascii="Garamond" w:eastAsia="Times New Roman" w:hAnsi="Garamond" w:cs="Times New Roman"/>
          <w:color w:val="000000"/>
          <w:sz w:val="28"/>
          <w:szCs w:val="28"/>
          <w:lang w:eastAsia="en-GB"/>
        </w:rPr>
        <w:br/>
      </w:r>
      <w:r w:rsidRPr="00B444B9">
        <w:rPr>
          <w:rFonts w:ascii="Garamond" w:eastAsia="Times New Roman" w:hAnsi="Garamond" w:cs="Times New Roman"/>
          <w:b/>
          <w:bCs/>
          <w:color w:val="000000"/>
          <w:sz w:val="28"/>
          <w:szCs w:val="28"/>
          <w:lang w:eastAsia="en-GB"/>
        </w:rPr>
        <w:t>Dr Aminu Maida</w:t>
      </w:r>
    </w:p>
    <w:p w14:paraId="1E7ED2A3" w14:textId="070B99AE" w:rsidR="00EE18E3" w:rsidRPr="00B444B9" w:rsidRDefault="00EE18E3" w:rsidP="00B444B9">
      <w:pPr>
        <w:jc w:val="both"/>
        <w:rPr>
          <w:rFonts w:ascii="Garamond" w:eastAsia="Times New Roman" w:hAnsi="Garamond" w:cs="Times New Roman"/>
          <w:b/>
          <w:bCs/>
          <w:sz w:val="28"/>
          <w:szCs w:val="28"/>
          <w:lang w:eastAsia="en-GB"/>
        </w:rPr>
      </w:pPr>
      <w:r w:rsidRPr="00B444B9">
        <w:rPr>
          <w:rFonts w:ascii="Garamond" w:eastAsia="Times New Roman" w:hAnsi="Garamond" w:cs="Times New Roman"/>
          <w:b/>
          <w:bCs/>
          <w:color w:val="000000"/>
          <w:sz w:val="28"/>
          <w:szCs w:val="28"/>
          <w:lang w:eastAsia="en-GB"/>
        </w:rPr>
        <w:t>EVC/CEO</w:t>
      </w:r>
      <w:r w:rsidRPr="00B444B9">
        <w:rPr>
          <w:rFonts w:ascii="Garamond" w:eastAsia="Times New Roman" w:hAnsi="Garamond" w:cs="Times New Roman"/>
          <w:b/>
          <w:bCs/>
          <w:color w:val="000000"/>
          <w:sz w:val="28"/>
          <w:szCs w:val="28"/>
          <w:lang w:eastAsia="en-GB"/>
        </w:rPr>
        <w:br/>
        <w:t>Nigerian Communications Commission</w:t>
      </w:r>
    </w:p>
    <w:p w14:paraId="02F30043" w14:textId="77777777" w:rsidR="00577A0D" w:rsidRPr="00EE18E3" w:rsidRDefault="00577A0D" w:rsidP="00B444B9">
      <w:pPr>
        <w:jc w:val="both"/>
        <w:rPr>
          <w:rFonts w:ascii="Garamond" w:hAnsi="Garamond"/>
          <w:sz w:val="28"/>
          <w:szCs w:val="28"/>
        </w:rPr>
      </w:pPr>
    </w:p>
    <w:sectPr w:rsidR="00577A0D" w:rsidRPr="00EE18E3" w:rsidSect="00D23F6A">
      <w:footerReference w:type="even" r:id="rId6"/>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711FF" w14:textId="77777777" w:rsidR="00BD1F55" w:rsidRDefault="00BD1F55" w:rsidP="00855355">
      <w:r>
        <w:separator/>
      </w:r>
    </w:p>
  </w:endnote>
  <w:endnote w:type="continuationSeparator" w:id="0">
    <w:p w14:paraId="5C606B74" w14:textId="77777777" w:rsidR="00BD1F55" w:rsidRDefault="00BD1F55" w:rsidP="0085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0304731"/>
      <w:docPartObj>
        <w:docPartGallery w:val="Page Numbers (Bottom of Page)"/>
        <w:docPartUnique/>
      </w:docPartObj>
    </w:sdtPr>
    <w:sdtContent>
      <w:p w14:paraId="71B4159B" w14:textId="38E2AF58" w:rsidR="00855355" w:rsidRDefault="00855355" w:rsidP="006A71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A2556D" w14:textId="77777777" w:rsidR="00855355" w:rsidRDefault="00855355" w:rsidP="0085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90182"/>
      <w:docPartObj>
        <w:docPartGallery w:val="Page Numbers (Bottom of Page)"/>
        <w:docPartUnique/>
      </w:docPartObj>
    </w:sdtPr>
    <w:sdtEndPr>
      <w:rPr>
        <w:noProof/>
      </w:rPr>
    </w:sdtEndPr>
    <w:sdtContent>
      <w:p w14:paraId="6EF0AA76" w14:textId="1E8D34FB" w:rsidR="00D23F6A" w:rsidRDefault="00D23F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2F2515" w14:textId="77777777" w:rsidR="00855355" w:rsidRDefault="00855355" w:rsidP="0085535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04E3F" w14:textId="77777777" w:rsidR="00BD1F55" w:rsidRDefault="00BD1F55" w:rsidP="00855355">
      <w:r>
        <w:separator/>
      </w:r>
    </w:p>
  </w:footnote>
  <w:footnote w:type="continuationSeparator" w:id="0">
    <w:p w14:paraId="43FCB84C" w14:textId="77777777" w:rsidR="00BD1F55" w:rsidRDefault="00BD1F55" w:rsidP="00855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8E3"/>
    <w:rsid w:val="00084889"/>
    <w:rsid w:val="000F7467"/>
    <w:rsid w:val="00194FCA"/>
    <w:rsid w:val="001D5AE1"/>
    <w:rsid w:val="0037248E"/>
    <w:rsid w:val="00453450"/>
    <w:rsid w:val="00467E3E"/>
    <w:rsid w:val="004B5937"/>
    <w:rsid w:val="00577A0D"/>
    <w:rsid w:val="007A7767"/>
    <w:rsid w:val="00855355"/>
    <w:rsid w:val="008630AC"/>
    <w:rsid w:val="00994211"/>
    <w:rsid w:val="009D228E"/>
    <w:rsid w:val="009E7429"/>
    <w:rsid w:val="00A76EF5"/>
    <w:rsid w:val="00B30165"/>
    <w:rsid w:val="00B444B9"/>
    <w:rsid w:val="00B8286D"/>
    <w:rsid w:val="00BA2E33"/>
    <w:rsid w:val="00BD1F55"/>
    <w:rsid w:val="00C5615C"/>
    <w:rsid w:val="00C670BF"/>
    <w:rsid w:val="00CC12FD"/>
    <w:rsid w:val="00D23F6A"/>
    <w:rsid w:val="00E34CBC"/>
    <w:rsid w:val="00E50C3F"/>
    <w:rsid w:val="00EE18E3"/>
    <w:rsid w:val="00F42A40"/>
    <w:rsid w:val="00F55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8E051"/>
  <w15:chartTrackingRefBased/>
  <w15:docId w15:val="{D4FB3B87-565F-3949-9428-E21B300A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55355"/>
    <w:pPr>
      <w:tabs>
        <w:tab w:val="center" w:pos="4513"/>
        <w:tab w:val="right" w:pos="9026"/>
      </w:tabs>
    </w:pPr>
  </w:style>
  <w:style w:type="character" w:customStyle="1" w:styleId="FooterChar">
    <w:name w:val="Footer Char"/>
    <w:basedOn w:val="DefaultParagraphFont"/>
    <w:link w:val="Footer"/>
    <w:uiPriority w:val="99"/>
    <w:rsid w:val="00855355"/>
    <w:rPr>
      <w:lang w:val="en-GB"/>
    </w:rPr>
  </w:style>
  <w:style w:type="character" w:styleId="PageNumber">
    <w:name w:val="page number"/>
    <w:basedOn w:val="DefaultParagraphFont"/>
    <w:uiPriority w:val="99"/>
    <w:semiHidden/>
    <w:unhideWhenUsed/>
    <w:rsid w:val="00855355"/>
  </w:style>
  <w:style w:type="paragraph" w:styleId="Header">
    <w:name w:val="header"/>
    <w:basedOn w:val="Normal"/>
    <w:link w:val="HeaderChar"/>
    <w:uiPriority w:val="99"/>
    <w:unhideWhenUsed/>
    <w:rsid w:val="00D23F6A"/>
    <w:pPr>
      <w:tabs>
        <w:tab w:val="center" w:pos="4680"/>
        <w:tab w:val="right" w:pos="9360"/>
      </w:tabs>
    </w:pPr>
  </w:style>
  <w:style w:type="character" w:customStyle="1" w:styleId="HeaderChar">
    <w:name w:val="Header Char"/>
    <w:basedOn w:val="DefaultParagraphFont"/>
    <w:link w:val="Header"/>
    <w:uiPriority w:val="99"/>
    <w:rsid w:val="00D23F6A"/>
    <w:rPr>
      <w:lang w:val="en-GB"/>
    </w:rPr>
  </w:style>
  <w:style w:type="paragraph" w:styleId="Revision">
    <w:name w:val="Revision"/>
    <w:hidden/>
    <w:uiPriority w:val="99"/>
    <w:semiHidden/>
    <w:rsid w:val="009E742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 Agulu</dc:creator>
  <cp:keywords/>
  <dc:description/>
  <cp:lastModifiedBy>Johannes Wojuola</cp:lastModifiedBy>
  <cp:revision>11</cp:revision>
  <cp:lastPrinted>2024-07-05T14:43:00Z</cp:lastPrinted>
  <dcterms:created xsi:type="dcterms:W3CDTF">2024-07-08T16:46:00Z</dcterms:created>
  <dcterms:modified xsi:type="dcterms:W3CDTF">2024-10-21T09:20:00Z</dcterms:modified>
</cp:coreProperties>
</file>